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1E" w:rsidRDefault="00C7471E" w:rsidP="00C7471E">
      <w:pPr>
        <w:pStyle w:val="Title"/>
      </w:pPr>
      <w:r>
        <w:t>Rapid Review of Business Processes</w:t>
      </w:r>
    </w:p>
    <w:p w:rsidR="00C7471E" w:rsidRDefault="00C7471E" w:rsidP="00C7471E">
      <w:pPr>
        <w:jc w:val="left"/>
      </w:pPr>
      <w:r>
        <w:t>This two page download is a very rapid way to review your current business processes in order to generate an action plan.</w:t>
      </w:r>
    </w:p>
    <w:p w:rsidR="00C7471E" w:rsidRDefault="00C7471E" w:rsidP="00C7471E">
      <w:pPr>
        <w:jc w:val="left"/>
      </w:pPr>
      <w:r>
        <w:t xml:space="preserve">The second page is a typical 'Concern, Cause and Countermeasure' worksheet which you may well have used in the past. If you haven't used </w:t>
      </w:r>
      <w:r w:rsidR="002322ED">
        <w:t>this approach before</w:t>
      </w:r>
      <w:r>
        <w:t>, it is a great tool to draw out issues from your team. A lot of people aren't keen on sharing issues if they aren't sure of what the answer is! This approach can help to bypass this fear through splitting up the steps</w:t>
      </w:r>
      <w:r w:rsidR="002322ED">
        <w:t>. To use this worksheet</w:t>
      </w:r>
      <w:r>
        <w:t>:</w:t>
      </w:r>
    </w:p>
    <w:p w:rsidR="00C7471E" w:rsidRDefault="002322ED" w:rsidP="00C7471E">
      <w:pPr>
        <w:pStyle w:val="ListParagraph"/>
        <w:numPr>
          <w:ilvl w:val="0"/>
          <w:numId w:val="1"/>
        </w:numPr>
        <w:jc w:val="left"/>
      </w:pPr>
      <w:r>
        <w:t>You (and your team) l</w:t>
      </w:r>
      <w:r w:rsidR="00C7471E">
        <w:t>ist all of the concerns</w:t>
      </w:r>
      <w:r>
        <w:t xml:space="preserve"> for a particular business aspect</w:t>
      </w:r>
      <w:r w:rsidR="00C7471E">
        <w:t>.</w:t>
      </w:r>
    </w:p>
    <w:p w:rsidR="00C7471E" w:rsidRDefault="00C7471E" w:rsidP="00C7471E">
      <w:pPr>
        <w:pStyle w:val="ListParagraph"/>
        <w:numPr>
          <w:ilvl w:val="0"/>
          <w:numId w:val="1"/>
        </w:numPr>
        <w:jc w:val="left"/>
      </w:pPr>
      <w:r>
        <w:t>Then, one at a time, work out what is really causing the issue (the 'root cause') and what the action (aka 'countermeasure') to remedy the issue is.</w:t>
      </w:r>
    </w:p>
    <w:p w:rsidR="00C7471E" w:rsidRDefault="00C7471E" w:rsidP="00C7471E">
      <w:pPr>
        <w:pStyle w:val="ListParagraph"/>
        <w:numPr>
          <w:ilvl w:val="0"/>
          <w:numId w:val="1"/>
        </w:numPr>
        <w:jc w:val="left"/>
      </w:pPr>
      <w:r>
        <w:t>Once you have all of these listed you can then create an action plan to implement the actions you have listed.</w:t>
      </w:r>
    </w:p>
    <w:p w:rsidR="00C7471E" w:rsidRDefault="00C7471E" w:rsidP="00C7471E">
      <w:pPr>
        <w:jc w:val="left"/>
      </w:pPr>
      <w:r>
        <w:t>Easy!</w:t>
      </w:r>
    </w:p>
    <w:p w:rsidR="00C7471E" w:rsidRDefault="00C7471E" w:rsidP="00C7471E">
      <w:pPr>
        <w:jc w:val="left"/>
      </w:pPr>
      <w:r>
        <w:t xml:space="preserve">To get you started I suggest you gather a small team together and use the following bullet points to start </w:t>
      </w:r>
      <w:r w:rsidR="002322ED">
        <w:t>a</w:t>
      </w:r>
      <w:r>
        <w:t xml:space="preserve"> rapid review of your business processes: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Enquiry / quotation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Contract review (or, order intake)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Sales order processing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Purchasing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Planning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Scheduling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Production Control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Business systems (e.g. MRP, ERP, CRM, CAD etc...)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Production / Service Delivery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Invoicing</w:t>
      </w:r>
    </w:p>
    <w:p w:rsidR="00C7471E" w:rsidRDefault="00C7471E" w:rsidP="00C7471E">
      <w:pPr>
        <w:pStyle w:val="ListParagraph"/>
        <w:numPr>
          <w:ilvl w:val="0"/>
          <w:numId w:val="2"/>
        </w:numPr>
        <w:jc w:val="left"/>
      </w:pPr>
      <w:r>
        <w:t>Account Management</w:t>
      </w:r>
    </w:p>
    <w:p w:rsidR="00022992" w:rsidRDefault="002322ED" w:rsidP="00C7471E">
      <w:pPr>
        <w:jc w:val="left"/>
      </w:pPr>
      <w:r>
        <w:t>Expand or</w:t>
      </w:r>
      <w:r w:rsidR="00022992">
        <w:t xml:space="preserve"> change the list above to suit your business and use the following page to start capturing your concerns</w:t>
      </w:r>
      <w:r>
        <w:t xml:space="preserve"> about each bullet point</w:t>
      </w:r>
      <w:r w:rsidR="00022992">
        <w:t>, before understanding the causes and deciding on what actions you want to take.</w:t>
      </w:r>
    </w:p>
    <w:p w:rsidR="00022992" w:rsidRDefault="00022992" w:rsidP="00C7471E">
      <w:pPr>
        <w:jc w:val="left"/>
      </w:pPr>
      <w:r>
        <w:t>Giles Johnston</w:t>
      </w:r>
    </w:p>
    <w:p w:rsidR="002322ED" w:rsidRDefault="002322ED" w:rsidP="00C7471E">
      <w:pPr>
        <w:jc w:val="left"/>
        <w:sectPr w:rsidR="002322ED" w:rsidSect="00C7471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22nd October 2015</w:t>
      </w:r>
    </w:p>
    <w:tbl>
      <w:tblPr>
        <w:tblStyle w:val="TableGrid"/>
        <w:tblW w:w="0" w:type="auto"/>
        <w:tblLook w:val="04A0"/>
      </w:tblPr>
      <w:tblGrid>
        <w:gridCol w:w="4724"/>
        <w:gridCol w:w="4725"/>
        <w:gridCol w:w="4725"/>
      </w:tblGrid>
      <w:tr w:rsidR="00C7471E" w:rsidRPr="00C7471E" w:rsidTr="00C7471E">
        <w:tc>
          <w:tcPr>
            <w:tcW w:w="4724" w:type="dxa"/>
          </w:tcPr>
          <w:p w:rsidR="00C7471E" w:rsidRPr="00C7471E" w:rsidRDefault="00C7471E">
            <w:pPr>
              <w:rPr>
                <w:b/>
                <w:sz w:val="32"/>
              </w:rPr>
            </w:pPr>
            <w:r w:rsidRPr="00C7471E">
              <w:rPr>
                <w:b/>
                <w:sz w:val="32"/>
              </w:rPr>
              <w:lastRenderedPageBreak/>
              <w:t>Concern</w:t>
            </w:r>
          </w:p>
        </w:tc>
        <w:tc>
          <w:tcPr>
            <w:tcW w:w="4725" w:type="dxa"/>
          </w:tcPr>
          <w:p w:rsidR="00C7471E" w:rsidRPr="00C7471E" w:rsidRDefault="00C7471E">
            <w:pPr>
              <w:rPr>
                <w:b/>
                <w:sz w:val="32"/>
              </w:rPr>
            </w:pPr>
            <w:r w:rsidRPr="00C7471E">
              <w:rPr>
                <w:b/>
                <w:sz w:val="32"/>
              </w:rPr>
              <w:t>Cause</w:t>
            </w:r>
          </w:p>
        </w:tc>
        <w:tc>
          <w:tcPr>
            <w:tcW w:w="4725" w:type="dxa"/>
          </w:tcPr>
          <w:p w:rsidR="00C7471E" w:rsidRPr="00C7471E" w:rsidRDefault="00C7471E">
            <w:pPr>
              <w:rPr>
                <w:b/>
                <w:sz w:val="32"/>
              </w:rPr>
            </w:pPr>
            <w:r w:rsidRPr="00C7471E">
              <w:rPr>
                <w:b/>
                <w:sz w:val="32"/>
              </w:rPr>
              <w:t>Countermeasure</w:t>
            </w:r>
          </w:p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  <w:tr w:rsidR="00C7471E" w:rsidTr="00C7471E">
        <w:trPr>
          <w:trHeight w:val="794"/>
        </w:trPr>
        <w:tc>
          <w:tcPr>
            <w:tcW w:w="4724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  <w:tc>
          <w:tcPr>
            <w:tcW w:w="4725" w:type="dxa"/>
          </w:tcPr>
          <w:p w:rsidR="00C7471E" w:rsidRDefault="00C7471E"/>
        </w:tc>
      </w:tr>
    </w:tbl>
    <w:p w:rsidR="00561D23" w:rsidRDefault="00561D23"/>
    <w:sectPr w:rsidR="00561D23" w:rsidSect="00C7471E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A2" w:rsidRDefault="00C66DA2" w:rsidP="00022992">
      <w:pPr>
        <w:spacing w:after="0" w:line="240" w:lineRule="auto"/>
      </w:pPr>
      <w:r>
        <w:separator/>
      </w:r>
    </w:p>
  </w:endnote>
  <w:endnote w:type="continuationSeparator" w:id="0">
    <w:p w:rsidR="00C66DA2" w:rsidRDefault="00C66DA2" w:rsidP="0002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92" w:rsidRDefault="00022992">
    <w:pPr>
      <w:pStyle w:val="Footer"/>
    </w:pPr>
    <w:r>
      <w:t xml:space="preserve">(c) </w:t>
    </w:r>
    <w:hyperlink r:id="rId1" w:history="1">
      <w:proofErr w:type="spellStart"/>
      <w:r w:rsidRPr="00022992">
        <w:rPr>
          <w:rStyle w:val="Hyperlink"/>
        </w:rPr>
        <w:t>Smartspeed</w:t>
      </w:r>
      <w:proofErr w:type="spellEnd"/>
      <w:r w:rsidRPr="00022992">
        <w:rPr>
          <w:rStyle w:val="Hyperlink"/>
        </w:rPr>
        <w:t xml:space="preserve"> Consulting Limited</w:t>
      </w:r>
    </w:hyperlink>
    <w:r>
      <w:tab/>
    </w:r>
    <w:r>
      <w:tab/>
    </w:r>
    <w:hyperlink r:id="rId2" w:history="1">
      <w:r w:rsidRPr="00022992">
        <w:rPr>
          <w:rStyle w:val="Hyperlink"/>
        </w:rPr>
        <w:t>Making It Happen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92" w:rsidRDefault="00022992">
    <w:pPr>
      <w:pStyle w:val="Footer"/>
    </w:pPr>
    <w:r>
      <w:t xml:space="preserve">(c) </w:t>
    </w:r>
    <w:hyperlink r:id="rId1" w:history="1">
      <w:proofErr w:type="spellStart"/>
      <w:r w:rsidRPr="00022992">
        <w:rPr>
          <w:rStyle w:val="Hyperlink"/>
        </w:rPr>
        <w:t>Smartspeed</w:t>
      </w:r>
      <w:proofErr w:type="spellEnd"/>
      <w:r w:rsidRPr="00022992">
        <w:rPr>
          <w:rStyle w:val="Hyperlink"/>
        </w:rPr>
        <w:t xml:space="preserve"> Consulting Limited</w:t>
      </w:r>
    </w:hyperlink>
    <w:r>
      <w:tab/>
    </w:r>
    <w:r>
      <w:tab/>
    </w:r>
    <w:r>
      <w:tab/>
    </w:r>
    <w:r>
      <w:tab/>
    </w:r>
    <w:r>
      <w:tab/>
    </w:r>
    <w:r>
      <w:tab/>
    </w:r>
    <w:hyperlink r:id="rId2" w:history="1">
      <w:r w:rsidRPr="00022992">
        <w:rPr>
          <w:rStyle w:val="Hyperlink"/>
        </w:rPr>
        <w:t>Making It Happen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A2" w:rsidRDefault="00C66DA2" w:rsidP="00022992">
      <w:pPr>
        <w:spacing w:after="0" w:line="240" w:lineRule="auto"/>
      </w:pPr>
      <w:r>
        <w:separator/>
      </w:r>
    </w:p>
  </w:footnote>
  <w:footnote w:type="continuationSeparator" w:id="0">
    <w:p w:rsidR="00C66DA2" w:rsidRDefault="00C66DA2" w:rsidP="0002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7028"/>
    <w:multiLevelType w:val="hybridMultilevel"/>
    <w:tmpl w:val="F746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71263"/>
    <w:multiLevelType w:val="hybridMultilevel"/>
    <w:tmpl w:val="3BAC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71E"/>
    <w:rsid w:val="00022992"/>
    <w:rsid w:val="002322ED"/>
    <w:rsid w:val="00310402"/>
    <w:rsid w:val="00561D23"/>
    <w:rsid w:val="00C66DA2"/>
    <w:rsid w:val="00C7471E"/>
    <w:rsid w:val="00CB3F71"/>
    <w:rsid w:val="00CC13F3"/>
    <w:rsid w:val="00F3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02"/>
    <w:rPr>
      <w:rFonts w:ascii="Leelawadee" w:hAnsi="Leelawadee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402"/>
    <w:pPr>
      <w:spacing w:before="300" w:after="40"/>
      <w:jc w:val="left"/>
      <w:outlineLvl w:val="0"/>
    </w:pPr>
    <w:rPr>
      <w:b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02"/>
    <w:pPr>
      <w:spacing w:before="240" w:after="80"/>
      <w:jc w:val="left"/>
      <w:outlineLvl w:val="1"/>
    </w:pPr>
    <w:rPr>
      <w:b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02"/>
    <w:pPr>
      <w:spacing w:after="0"/>
      <w:jc w:val="left"/>
      <w:outlineLvl w:val="2"/>
    </w:pPr>
    <w:rPr>
      <w:rFonts w:asciiTheme="minorHAnsi" w:hAnsiTheme="minorHAns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02"/>
    <w:pPr>
      <w:spacing w:before="240" w:after="0"/>
      <w:jc w:val="left"/>
      <w:outlineLvl w:val="3"/>
    </w:pPr>
    <w:rPr>
      <w:rFonts w:asciiTheme="minorHAnsi" w:hAnsiTheme="minorHAns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02"/>
    <w:pPr>
      <w:spacing w:before="200" w:after="0"/>
      <w:jc w:val="left"/>
      <w:outlineLvl w:val="4"/>
    </w:pPr>
    <w:rPr>
      <w:rFonts w:asciiTheme="minorHAnsi" w:hAnsiTheme="minorHAns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02"/>
    <w:p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02"/>
    <w:p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02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02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02"/>
    <w:rPr>
      <w:rFonts w:ascii="Leelawadee" w:hAnsi="Leelawadee"/>
      <w:b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402"/>
    <w:rPr>
      <w:rFonts w:ascii="Leelawadee" w:hAnsi="Leelawadee"/>
      <w:b/>
      <w:spacing w:val="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040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0402"/>
    <w:pPr>
      <w:pBdr>
        <w:bottom w:val="single" w:sz="12" w:space="1" w:color="808080" w:themeColor="background1" w:themeShade="80"/>
      </w:pBdr>
      <w:spacing w:line="240" w:lineRule="auto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10402"/>
    <w:rPr>
      <w:rFonts w:ascii="Leelawadee" w:hAnsi="Leelawadee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02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04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10402"/>
    <w:rPr>
      <w:b/>
      <w:color w:val="C0504D" w:themeColor="accent2"/>
    </w:rPr>
  </w:style>
  <w:style w:type="character" w:styleId="Emphasis">
    <w:name w:val="Emphasis"/>
    <w:uiPriority w:val="20"/>
    <w:qFormat/>
    <w:rsid w:val="003104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104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0402"/>
    <w:rPr>
      <w:rFonts w:ascii="Leelawadee" w:hAnsi="Leelawadee"/>
      <w:sz w:val="24"/>
    </w:rPr>
  </w:style>
  <w:style w:type="paragraph" w:styleId="ListParagraph">
    <w:name w:val="List Paragraph"/>
    <w:basedOn w:val="Normal"/>
    <w:uiPriority w:val="34"/>
    <w:qFormat/>
    <w:rsid w:val="003104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0402"/>
    <w:rPr>
      <w:rFonts w:asciiTheme="minorHAnsi" w:hAnsiTheme="minorHAnsi"/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3104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10402"/>
    <w:rPr>
      <w:i/>
    </w:rPr>
  </w:style>
  <w:style w:type="character" w:styleId="IntenseEmphasis">
    <w:name w:val="Intense Emphasis"/>
    <w:uiPriority w:val="21"/>
    <w:qFormat/>
    <w:rsid w:val="003104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10402"/>
    <w:rPr>
      <w:b/>
    </w:rPr>
  </w:style>
  <w:style w:type="character" w:styleId="IntenseReference">
    <w:name w:val="Intense Reference"/>
    <w:uiPriority w:val="32"/>
    <w:qFormat/>
    <w:rsid w:val="003104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104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402"/>
    <w:pPr>
      <w:outlineLvl w:val="9"/>
    </w:pPr>
  </w:style>
  <w:style w:type="table" w:styleId="TableGrid">
    <w:name w:val="Table Grid"/>
    <w:basedOn w:val="TableNormal"/>
    <w:uiPriority w:val="59"/>
    <w:rsid w:val="00C74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2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992"/>
    <w:rPr>
      <w:rFonts w:ascii="Leelawadee" w:hAnsi="Leelawadee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22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992"/>
    <w:rPr>
      <w:rFonts w:ascii="Leelawadee" w:hAnsi="Leelawadee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022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king-it-happen.smartspeed.co.uk/" TargetMode="External"/><Relationship Id="rId1" Type="http://schemas.openxmlformats.org/officeDocument/2006/relationships/hyperlink" Target="http://www.smartspeed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king-it-happen.smartspeed.co.uk/" TargetMode="External"/><Relationship Id="rId1" Type="http://schemas.openxmlformats.org/officeDocument/2006/relationships/hyperlink" Target="http://www.smartspe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135D-163B-4DEF-823C-615FD3F6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Johnston</dc:creator>
  <cp:keywords/>
  <dc:description/>
  <cp:lastModifiedBy>Giles Johnston</cp:lastModifiedBy>
  <cp:revision>2</cp:revision>
  <dcterms:created xsi:type="dcterms:W3CDTF">2015-10-22T12:35:00Z</dcterms:created>
  <dcterms:modified xsi:type="dcterms:W3CDTF">2015-10-22T12:51:00Z</dcterms:modified>
</cp:coreProperties>
</file>